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DC741" w14:textId="77777777" w:rsidR="00231952" w:rsidRPr="00231952" w:rsidRDefault="00231952" w:rsidP="00231952">
      <w:pPr>
        <w:tabs>
          <w:tab w:val="num" w:pos="720"/>
        </w:tabs>
      </w:pPr>
      <w:proofErr w:type="gramStart"/>
      <w:r w:rsidRPr="00231952">
        <w:t>  Erasmus’s</w:t>
      </w:r>
      <w:proofErr w:type="gramEnd"/>
      <w:r w:rsidRPr="00231952">
        <w:t xml:space="preserve"> Greek New Testament Sources</w:t>
      </w:r>
    </w:p>
    <w:p w14:paraId="77B1B651" w14:textId="77777777" w:rsidR="00231952" w:rsidRPr="00231952" w:rsidRDefault="00231952" w:rsidP="00231952">
      <w:pPr>
        <w:tabs>
          <w:tab w:val="num" w:pos="720"/>
        </w:tabs>
      </w:pPr>
      <w:r w:rsidRPr="00231952">
        <w:t xml:space="preserve">Erasmus’s 1516 Novum </w:t>
      </w:r>
      <w:proofErr w:type="spellStart"/>
      <w:r w:rsidRPr="00231952">
        <w:t>Instrumentum</w:t>
      </w:r>
      <w:proofErr w:type="spellEnd"/>
      <w:r w:rsidRPr="00231952">
        <w:t xml:space="preserve"> </w:t>
      </w:r>
      <w:proofErr w:type="spellStart"/>
      <w:r w:rsidRPr="00231952">
        <w:t>Omne</w:t>
      </w:r>
      <w:proofErr w:type="spellEnd"/>
      <w:r w:rsidRPr="00231952">
        <w:t xml:space="preserve"> was not drawn from ancient papyri or early uncials, but from a handful of later medieval witnesses supplemented by Latin traditions.</w:t>
      </w:r>
    </w:p>
    <w:p w14:paraId="77AC39FB" w14:textId="77777777" w:rsidR="00231952" w:rsidRPr="00231952" w:rsidRDefault="00231952" w:rsidP="00231952">
      <w:pPr>
        <w:tabs>
          <w:tab w:val="num" w:pos="720"/>
        </w:tabs>
      </w:pPr>
      <w:r w:rsidRPr="00231952">
        <w:t>Greek Manuscripts</w:t>
      </w:r>
    </w:p>
    <w:p w14:paraId="25395C6E" w14:textId="77777777" w:rsidR="00231952" w:rsidRPr="00231952" w:rsidRDefault="00231952" w:rsidP="00231952">
      <w:pPr>
        <w:numPr>
          <w:ilvl w:val="0"/>
          <w:numId w:val="4"/>
        </w:numPr>
      </w:pPr>
      <w:r w:rsidRPr="00231952">
        <w:t xml:space="preserve">He collated no more than six Greek </w:t>
      </w:r>
      <w:proofErr w:type="gramStart"/>
      <w:r w:rsidRPr="00231952">
        <w:t>manuscripts,</w:t>
      </w:r>
      <w:proofErr w:type="gramEnd"/>
      <w:r w:rsidRPr="00231952">
        <w:t xml:space="preserve"> all dated to the 10th century or later.</w:t>
      </w:r>
    </w:p>
    <w:p w14:paraId="249BA062" w14:textId="77777777" w:rsidR="00231952" w:rsidRPr="00231952" w:rsidRDefault="00231952" w:rsidP="00231952">
      <w:pPr>
        <w:numPr>
          <w:ilvl w:val="0"/>
          <w:numId w:val="4"/>
        </w:numPr>
      </w:pPr>
    </w:p>
    <w:p w14:paraId="50769FEE" w14:textId="0164A0D4" w:rsidR="00231952" w:rsidRPr="00231952" w:rsidRDefault="00231952" w:rsidP="00231952">
      <w:pPr>
        <w:tabs>
          <w:tab w:val="num" w:pos="720"/>
        </w:tabs>
      </w:pPr>
      <w:r w:rsidRPr="00231952">
        <w:t>Two 12th-century codices formed the primary basis of his printed text.</w:t>
      </w:r>
    </w:p>
    <w:p w14:paraId="71E24280" w14:textId="77777777" w:rsidR="00231952" w:rsidRPr="00231952" w:rsidRDefault="00231952" w:rsidP="00231952">
      <w:r w:rsidRPr="00231952">
        <w:t>Revelation and Latin Back-Translation</w:t>
      </w:r>
    </w:p>
    <w:p w14:paraId="101E2EED" w14:textId="77777777" w:rsidR="00231952" w:rsidRPr="00231952" w:rsidRDefault="00231952" w:rsidP="00231952">
      <w:pPr>
        <w:numPr>
          <w:ilvl w:val="0"/>
          <w:numId w:val="2"/>
        </w:numPr>
      </w:pPr>
      <w:r w:rsidRPr="00231952">
        <w:t>The Book of Revelation was edited from a single Greek manuscript (now GA 2814), which ended abruptly before Rev 22:16–21.</w:t>
      </w:r>
    </w:p>
    <w:p w14:paraId="70FAE87A" w14:textId="77777777" w:rsidR="00231952" w:rsidRPr="00231952" w:rsidRDefault="00231952" w:rsidP="00231952">
      <w:pPr>
        <w:numPr>
          <w:ilvl w:val="0"/>
          <w:numId w:val="2"/>
        </w:numPr>
      </w:pPr>
      <w:r w:rsidRPr="00231952">
        <w:t>Erasmus restored those missing verses by translating them back from the Latin Vulgate into Greek.</w:t>
      </w:r>
    </w:p>
    <w:p w14:paraId="64B57ADE" w14:textId="77777777" w:rsidR="00231952" w:rsidRPr="00231952" w:rsidRDefault="00231952" w:rsidP="00231952">
      <w:r w:rsidRPr="00231952">
        <w:t>Latin Tradition and Polyglot Consultation</w:t>
      </w:r>
    </w:p>
    <w:p w14:paraId="21377BE1" w14:textId="77777777" w:rsidR="00231952" w:rsidRPr="00231952" w:rsidRDefault="00231952" w:rsidP="00231952">
      <w:pPr>
        <w:numPr>
          <w:ilvl w:val="0"/>
          <w:numId w:val="3"/>
        </w:numPr>
      </w:pPr>
      <w:r w:rsidRPr="00231952">
        <w:t>He used Latin Vulgate manuscripts both to refine his Latin column and to supply any lacunae in the Greek text.</w:t>
      </w:r>
    </w:p>
    <w:p w14:paraId="6898296C" w14:textId="77777777" w:rsidR="00231952" w:rsidRPr="00231952" w:rsidRDefault="00231952" w:rsidP="00231952">
      <w:pPr>
        <w:numPr>
          <w:ilvl w:val="0"/>
          <w:numId w:val="3"/>
        </w:numPr>
      </w:pPr>
      <w:r w:rsidRPr="00231952">
        <w:t>In later editions, Erasmus incorporated readings from the Complutensian Polyglot (completed in 1514) to improve his recension.</w:t>
      </w:r>
    </w:p>
    <w:p w14:paraId="1823A746" w14:textId="77777777" w:rsidR="00A12897" w:rsidRDefault="00A12897"/>
    <w:sectPr w:rsidR="00A128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77ECC"/>
    <w:multiLevelType w:val="multilevel"/>
    <w:tmpl w:val="418C2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0B11CD"/>
    <w:multiLevelType w:val="multilevel"/>
    <w:tmpl w:val="1CBCB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A57E92"/>
    <w:multiLevelType w:val="multilevel"/>
    <w:tmpl w:val="1AFC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3331B2"/>
    <w:multiLevelType w:val="multilevel"/>
    <w:tmpl w:val="72521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1475432">
    <w:abstractNumId w:val="1"/>
  </w:num>
  <w:num w:numId="2" w16cid:durableId="1069380140">
    <w:abstractNumId w:val="0"/>
  </w:num>
  <w:num w:numId="3" w16cid:durableId="1292706889">
    <w:abstractNumId w:val="3"/>
  </w:num>
  <w:num w:numId="4" w16cid:durableId="1757289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952"/>
    <w:rsid w:val="00231952"/>
    <w:rsid w:val="00682C9A"/>
    <w:rsid w:val="006E11A6"/>
    <w:rsid w:val="00A12897"/>
    <w:rsid w:val="00A246D2"/>
    <w:rsid w:val="00B82D4F"/>
    <w:rsid w:val="00ED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33E45"/>
  <w15:chartTrackingRefBased/>
  <w15:docId w15:val="{CB58E2C8-2F7E-4518-92B3-1ADCFB846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19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1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19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19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19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19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19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19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19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19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19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19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19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19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19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19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19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19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19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1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19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19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1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19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19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19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19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19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195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3195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Weldon Beardain</dc:creator>
  <cp:keywords/>
  <dc:description/>
  <cp:lastModifiedBy>Weldon Beardain</cp:lastModifiedBy>
  <cp:revision>1</cp:revision>
  <dcterms:created xsi:type="dcterms:W3CDTF">2025-07-25T20:02:00Z</dcterms:created>
  <dcterms:modified xsi:type="dcterms:W3CDTF">2025-07-25T20:56:00Z</dcterms:modified>
</cp:coreProperties>
</file>