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088" w14:textId="77777777" w:rsidR="00117B52" w:rsidRPr="00117B52" w:rsidRDefault="00117B52" w:rsidP="00117B52">
      <w:pPr>
        <w:rPr>
          <w:vanish/>
        </w:rPr>
      </w:pPr>
      <w:r w:rsidRPr="00117B52">
        <w:rPr>
          <w:vanish/>
        </w:rPr>
        <w:t>Top of Form</w:t>
      </w:r>
    </w:p>
    <w:p w14:paraId="5AA8D4FC" w14:textId="77777777" w:rsidR="00117B52" w:rsidRPr="00117B52" w:rsidRDefault="00117B52" w:rsidP="00117B52">
      <w:pPr>
        <w:rPr>
          <w:vanish/>
        </w:rPr>
      </w:pPr>
      <w:r w:rsidRPr="00117B52">
        <w:rPr>
          <w:vanish/>
        </w:rPr>
        <w:t>Bottom of Form</w:t>
      </w:r>
    </w:p>
    <w:p w14:paraId="19FFB0C0" w14:textId="77777777" w:rsidR="00117B52" w:rsidRPr="00117B52" w:rsidRDefault="00117B52" w:rsidP="00117B52">
      <w:r w:rsidRPr="00117B52">
        <w:t>EXPLORE</w:t>
      </w:r>
    </w:p>
    <w:p w14:paraId="012C6A21" w14:textId="77777777" w:rsidR="00117B52" w:rsidRPr="00117B52" w:rsidRDefault="00117B52" w:rsidP="00117B52">
      <w:pPr>
        <w:numPr>
          <w:ilvl w:val="0"/>
          <w:numId w:val="1"/>
        </w:numPr>
      </w:pPr>
      <w:hyperlink r:id="rId5" w:history="1">
        <w:r w:rsidRPr="00117B52">
          <w:rPr>
            <w:rStyle w:val="Hyperlink"/>
          </w:rPr>
          <w:t> </w:t>
        </w:r>
      </w:hyperlink>
    </w:p>
    <w:p w14:paraId="1FF02631" w14:textId="77777777" w:rsidR="00117B52" w:rsidRPr="00117B52" w:rsidRDefault="00117B52" w:rsidP="00117B52">
      <w:pPr>
        <w:numPr>
          <w:ilvl w:val="0"/>
          <w:numId w:val="1"/>
        </w:numPr>
      </w:pPr>
      <w:r w:rsidRPr="00117B52">
        <w:t>Media </w:t>
      </w:r>
    </w:p>
    <w:p w14:paraId="5AF5F41A" w14:textId="77777777" w:rsidR="00117B52" w:rsidRPr="00117B52" w:rsidRDefault="00117B52" w:rsidP="00117B52">
      <w:pPr>
        <w:numPr>
          <w:ilvl w:val="0"/>
          <w:numId w:val="1"/>
        </w:numPr>
      </w:pPr>
      <w:proofErr w:type="gramStart"/>
      <w:r w:rsidRPr="00117B52">
        <w:t>Encyclopedias almanacs</w:t>
      </w:r>
      <w:proofErr w:type="gramEnd"/>
      <w:r w:rsidRPr="00117B52">
        <w:t xml:space="preserve"> transcripts and maps </w:t>
      </w:r>
    </w:p>
    <w:p w14:paraId="28A267AB" w14:textId="77777777" w:rsidR="00117B52" w:rsidRPr="00117B52" w:rsidRDefault="00117B52" w:rsidP="00117B52">
      <w:pPr>
        <w:numPr>
          <w:ilvl w:val="0"/>
          <w:numId w:val="1"/>
        </w:numPr>
      </w:pPr>
      <w:r w:rsidRPr="00117B52">
        <w:t>Dick and Jane Readers</w:t>
      </w:r>
    </w:p>
    <w:p w14:paraId="796FE196" w14:textId="77777777" w:rsidR="00117B52" w:rsidRPr="00117B52" w:rsidRDefault="00117B52" w:rsidP="00117B52">
      <w:r w:rsidRPr="00117B52">
        <w:t>Dick and Jane Readers</w:t>
      </w:r>
    </w:p>
    <w:p w14:paraId="542E28DC" w14:textId="77777777" w:rsidR="00117B52" w:rsidRPr="00117B52" w:rsidRDefault="00117B52" w:rsidP="00117B52">
      <w:r w:rsidRPr="00117B52">
        <w:t>views </w:t>
      </w:r>
      <w:r w:rsidRPr="00117B52">
        <w:rPr>
          <w:b/>
          <w:bCs/>
        </w:rPr>
        <w:t>2,652,349</w:t>
      </w:r>
      <w:r w:rsidRPr="00117B52">
        <w:t>updated</w:t>
      </w:r>
    </w:p>
    <w:p w14:paraId="09E25305" w14:textId="77777777" w:rsidR="00117B52" w:rsidRPr="00117B52" w:rsidRDefault="00117B52" w:rsidP="00117B52">
      <w:pPr>
        <w:rPr>
          <w:b/>
          <w:bCs/>
        </w:rPr>
      </w:pPr>
      <w:r w:rsidRPr="00117B52">
        <w:rPr>
          <w:b/>
          <w:bCs/>
          <w:i/>
          <w:iCs/>
        </w:rPr>
        <w:t>Dick and Jane</w:t>
      </w:r>
      <w:r w:rsidRPr="00117B52">
        <w:rPr>
          <w:b/>
          <w:bCs/>
        </w:rPr>
        <w:t> Readers</w:t>
      </w:r>
    </w:p>
    <w:p w14:paraId="4A97AB27" w14:textId="77777777" w:rsidR="00117B52" w:rsidRPr="00117B52" w:rsidRDefault="00117B52" w:rsidP="00117B52">
      <w:r w:rsidRPr="00117B52">
        <w:t>For nearly 40 years, from 1930 through about 1970, more than 85 million American schoolchildren learned to read using the </w:t>
      </w:r>
      <w:r w:rsidRPr="00117B52">
        <w:rPr>
          <w:i/>
          <w:iCs/>
        </w:rPr>
        <w:t>Dick and Jane</w:t>
      </w:r>
      <w:r w:rsidRPr="00117B52">
        <w:t> readers that were part of a series published by the Scott Foresman Company. The books took their name from the series' lead characters who, with a dog named Spot and a kitten named Puff, inhabited a nostalgic, innocent American landscape of white picket fences and neighborliness. So deeply have the </w:t>
      </w:r>
      <w:r w:rsidRPr="00117B52">
        <w:rPr>
          <w:i/>
          <w:iCs/>
        </w:rPr>
        <w:t>Dick and Jane</w:t>
      </w:r>
      <w:r w:rsidRPr="00117B52">
        <w:t> stories been etched into the minds of the Baby Boomer generation and their immediate predecessors that the repetitive phrase "See Spot run! Run, Spot, run!" is today remembered by millions as the very first sentences they could read on their own. It has been estimated that four-fifths of the nation's schools were using </w:t>
      </w:r>
      <w:r w:rsidRPr="00117B52">
        <w:rPr>
          <w:i/>
          <w:iCs/>
        </w:rPr>
        <w:t>Dick and Jane</w:t>
      </w:r>
      <w:r w:rsidRPr="00117B52">
        <w:t> readers, ranking the books with the venerable </w:t>
      </w:r>
      <w:r w:rsidRPr="00117B52">
        <w:rPr>
          <w:i/>
          <w:iCs/>
        </w:rPr>
        <w:t>McGuffey Readers</w:t>
      </w:r>
      <w:r w:rsidRPr="00117B52">
        <w:t> of the nineteenth century as a tool of universal literacy.</w:t>
      </w:r>
    </w:p>
    <w:p w14:paraId="378DC3D2" w14:textId="77777777" w:rsidR="00117B52" w:rsidRPr="00117B52" w:rsidRDefault="00117B52" w:rsidP="00117B52">
      <w:r w:rsidRPr="00117B52">
        <w:t>With an emphasis on methodology over content, the </w:t>
      </w:r>
      <w:r w:rsidRPr="00117B52">
        <w:rPr>
          <w:i/>
          <w:iCs/>
        </w:rPr>
        <w:t>Dick and Jane</w:t>
      </w:r>
      <w:r w:rsidRPr="00117B52">
        <w:t> series was conceived in part as a rebellion against then in-vogue didactic traditions that relied heavily on moralistic and patriotic texts drawn from the Bible, Shakespeare, and American historical legends. The </w:t>
      </w:r>
      <w:r w:rsidRPr="00117B52">
        <w:rPr>
          <w:i/>
          <w:iCs/>
        </w:rPr>
        <w:t>Dick and Jane</w:t>
      </w:r>
      <w:r w:rsidRPr="00117B52">
        <w:t> readers emphasized non-phonic sight reading and repetitive, limited vocabulary, a formula that became a parody of itself by the time their approach was jettisoned in the tumultuous 1960s, to be replaced by phonics and books with more diverse characters and situations. The fact that method trumped content in the choice of storylines for the Dick and Jane readers provoked frequent criticism, such as this acerbic remark from educational critic Arther S. Trace: "Students could learn a great deal indeed from early American readers, but the only possible answer to what children can learn from the </w:t>
      </w:r>
      <w:r w:rsidRPr="00117B52">
        <w:rPr>
          <w:i/>
          <w:iCs/>
        </w:rPr>
        <w:t>Dick-and-Jane</w:t>
      </w:r>
      <w:r w:rsidRPr="00117B52">
        <w:t> type reader is, 'Nothing of any consequence."'</w:t>
      </w:r>
    </w:p>
    <w:p w14:paraId="549E2229" w14:textId="77777777" w:rsidR="00117B52" w:rsidRPr="00117B52" w:rsidRDefault="00117B52" w:rsidP="00117B52">
      <w:r w:rsidRPr="00117B52">
        <w:t>The </w:t>
      </w:r>
      <w:r w:rsidRPr="00117B52">
        <w:rPr>
          <w:i/>
          <w:iCs/>
        </w:rPr>
        <w:t>Dick and Jane</w:t>
      </w:r>
      <w:r w:rsidRPr="00117B52">
        <w:t> program was developed by three people—Dr. William S. Gray, an authority on pedagogy, and by Zerna Sharp and Harry B. Johnston. Working with teachers and school psychologists, the three worked as a team to develop the Scott Foresman series, using the limited vocabulary technique advocated by Dr. Gray. Thus, the first grade </w:t>
      </w:r>
      <w:r w:rsidRPr="00117B52">
        <w:rPr>
          <w:i/>
          <w:iCs/>
        </w:rPr>
        <w:t>Dick and Jane</w:t>
      </w:r>
      <w:r w:rsidRPr="00117B52">
        <w:t xml:space="preserve"> readers had only about 300 words, the </w:t>
      </w:r>
      <w:proofErr w:type="gramStart"/>
      <w:r w:rsidRPr="00117B52">
        <w:t>third grade</w:t>
      </w:r>
      <w:proofErr w:type="gramEnd"/>
      <w:r w:rsidRPr="00117B52">
        <w:t xml:space="preserve"> reader about 1,000, and the </w:t>
      </w:r>
      <w:proofErr w:type="gramStart"/>
      <w:r w:rsidRPr="00117B52">
        <w:t>sixth grade</w:t>
      </w:r>
      <w:proofErr w:type="gramEnd"/>
      <w:r w:rsidRPr="00117B52">
        <w:t xml:space="preserve"> reader about 4,000. Writers for the series had to adhere to strict guidelines about using limited </w:t>
      </w:r>
      <w:proofErr w:type="gramStart"/>
      <w:r w:rsidRPr="00117B52">
        <w:t>words, and</w:t>
      </w:r>
      <w:proofErr w:type="gramEnd"/>
      <w:r w:rsidRPr="00117B52">
        <w:t xml:space="preserve"> were required to introduce only a few of them on each page, then repeat them frequently in forthcoming pages. Poetry and imaginative literature were nonexistent. All this led to criticism that the books were uninteresting and unnatural.</w:t>
      </w:r>
    </w:p>
    <w:p w14:paraId="519154B0" w14:textId="77777777" w:rsidR="00117B52" w:rsidRPr="00117B52" w:rsidRDefault="00117B52" w:rsidP="00117B52">
      <w:r w:rsidRPr="00117B52">
        <w:t>Dick and Jane first made their appearance in 1930, in a pre-primer of the </w:t>
      </w:r>
      <w:r w:rsidRPr="00117B52">
        <w:rPr>
          <w:i/>
          <w:iCs/>
        </w:rPr>
        <w:t>Elson-Gray</w:t>
      </w:r>
      <w:r w:rsidRPr="00117B52">
        <w:t> basic reader series, with stories in large type under vividly colored heavy-line illustrations set in boxes according to 1920s graphics conventions. It was not until 1941, when Eleanor Campbell began illustrating the series, that the Dick and Jane characters, in pastel, took on the rounder, "cuter" form known to most Baby Boomers, inviting comparisons with </w:t>
      </w:r>
      <w:hyperlink r:id="rId6" w:history="1">
        <w:r w:rsidRPr="00117B52">
          <w:rPr>
            <w:rStyle w:val="Hyperlink"/>
          </w:rPr>
          <w:t>Norman Rockwell</w:t>
        </w:r>
      </w:hyperlink>
      <w:r w:rsidRPr="00117B52">
        <w:t> for their evocation of idyllic small-town life and situations. Within a short time, other books were added to the series, including </w:t>
      </w:r>
      <w:r w:rsidRPr="00117B52">
        <w:rPr>
          <w:i/>
          <w:iCs/>
        </w:rPr>
        <w:t xml:space="preserve">More Dick </w:t>
      </w:r>
      <w:proofErr w:type="spellStart"/>
      <w:r w:rsidRPr="00117B52">
        <w:rPr>
          <w:i/>
          <w:iCs/>
        </w:rPr>
        <w:t>andJane</w:t>
      </w:r>
      <w:proofErr w:type="spellEnd"/>
      <w:r w:rsidRPr="00117B52">
        <w:rPr>
          <w:i/>
          <w:iCs/>
        </w:rPr>
        <w:t xml:space="preserve"> Stories</w:t>
      </w:r>
      <w:r w:rsidRPr="00117B52">
        <w:t> and </w:t>
      </w:r>
      <w:r w:rsidRPr="00117B52">
        <w:rPr>
          <w:i/>
          <w:iCs/>
        </w:rPr>
        <w:t>Dick and Jane.</w:t>
      </w:r>
      <w:r w:rsidRPr="00117B52">
        <w:t> In 1937, a pre-primer </w:t>
      </w:r>
      <w:r w:rsidRPr="00117B52">
        <w:rPr>
          <w:i/>
          <w:iCs/>
        </w:rPr>
        <w:t>Before We Read</w:t>
      </w:r>
      <w:r w:rsidRPr="00117B52">
        <w:t> was introduced. The concept caught on, and by the end of the 1930s half of America's schoolchildren were learning to read with Dick and Jane.</w:t>
      </w:r>
    </w:p>
    <w:p w14:paraId="4F6ABCF4" w14:textId="77777777" w:rsidR="00117B52" w:rsidRPr="00117B52" w:rsidRDefault="00117B52" w:rsidP="00117B52">
      <w:r w:rsidRPr="00117B52">
        <w:t>The </w:t>
      </w:r>
      <w:r w:rsidRPr="00117B52">
        <w:rPr>
          <w:i/>
          <w:iCs/>
        </w:rPr>
        <w:t>Dick and Jane</w:t>
      </w:r>
      <w:r w:rsidRPr="00117B52">
        <w:t> series was completely revised in 1940, introducing Campbell's illustrations and three paper-bound pre-primers—</w:t>
      </w:r>
      <w:r w:rsidRPr="00117B52">
        <w:rPr>
          <w:i/>
          <w:iCs/>
        </w:rPr>
        <w:t>We Look and See, We Work and Play,</w:t>
      </w:r>
      <w:r w:rsidRPr="00117B52">
        <w:t> and </w:t>
      </w:r>
      <w:r w:rsidRPr="00117B52">
        <w:rPr>
          <w:i/>
          <w:iCs/>
        </w:rPr>
        <w:t>We Come and Go,</w:t>
      </w:r>
      <w:r w:rsidRPr="00117B52">
        <w:t xml:space="preserve"> which prepared students for the </w:t>
      </w:r>
      <w:proofErr w:type="gramStart"/>
      <w:r w:rsidRPr="00117B52">
        <w:t>160 page</w:t>
      </w:r>
      <w:proofErr w:type="gramEnd"/>
      <w:r w:rsidRPr="00117B52">
        <w:t xml:space="preserve"> primer </w:t>
      </w:r>
      <w:r w:rsidRPr="00117B52">
        <w:rPr>
          <w:i/>
          <w:iCs/>
        </w:rPr>
        <w:t xml:space="preserve">Fun </w:t>
      </w:r>
      <w:proofErr w:type="gramStart"/>
      <w:r w:rsidRPr="00117B52">
        <w:rPr>
          <w:i/>
          <w:iCs/>
        </w:rPr>
        <w:t>With</w:t>
      </w:r>
      <w:proofErr w:type="gramEnd"/>
      <w:r w:rsidRPr="00117B52">
        <w:rPr>
          <w:i/>
          <w:iCs/>
        </w:rPr>
        <w:t xml:space="preserve"> Dick and Jane.</w:t>
      </w:r>
      <w:r w:rsidRPr="00117B52">
        <w:t> It was in this edition that "Baby" became known as "Sally," that Spot became a long-haired spaniel, and in which the kitten previously known as "Little Mew" was renamed "Puff." In 1950 another revision introduced </w:t>
      </w:r>
      <w:r w:rsidRPr="00117B52">
        <w:rPr>
          <w:i/>
          <w:iCs/>
        </w:rPr>
        <w:t>The New Basic Readers,</w:t>
      </w:r>
      <w:r w:rsidRPr="00117B52">
        <w:t xml:space="preserve"> with </w:t>
      </w:r>
      <w:proofErr w:type="gramStart"/>
      <w:r w:rsidRPr="00117B52">
        <w:t>updating</w:t>
      </w:r>
      <w:proofErr w:type="gramEnd"/>
      <w:r w:rsidRPr="00117B52">
        <w:t xml:space="preserve"> of storylines and illustrations to reflect a more suburban postwar lifestyle.</w:t>
      </w:r>
    </w:p>
    <w:p w14:paraId="4CDFAE63" w14:textId="77777777" w:rsidR="00117B52" w:rsidRPr="00117B52" w:rsidRDefault="00117B52" w:rsidP="00117B52">
      <w:r w:rsidRPr="00117B52">
        <w:t>In 1941, a special edition of the </w:t>
      </w:r>
      <w:r w:rsidRPr="00117B52">
        <w:rPr>
          <w:i/>
          <w:iCs/>
        </w:rPr>
        <w:t>Dick and Jane</w:t>
      </w:r>
      <w:r w:rsidRPr="00117B52">
        <w:t> readers was developed for Roman Catholic schools, the nation's largest non-</w:t>
      </w:r>
      <w:hyperlink r:id="rId7" w:history="1">
        <w:r w:rsidRPr="00117B52">
          <w:rPr>
            <w:rStyle w:val="Hyperlink"/>
          </w:rPr>
          <w:t>public school</w:t>
        </w:r>
      </w:hyperlink>
      <w:r w:rsidRPr="00117B52">
        <w:t> system. Called the </w:t>
      </w:r>
      <w:r w:rsidRPr="00117B52">
        <w:rPr>
          <w:i/>
          <w:iCs/>
        </w:rPr>
        <w:t>Cathedral</w:t>
      </w:r>
      <w:r w:rsidRPr="00117B52">
        <w:t> series, this version featured Catholic situations and even changed the names of the characters to children with more "Catholic" names—John, Jean, and Judy.</w:t>
      </w:r>
    </w:p>
    <w:p w14:paraId="103D9D65" w14:textId="77777777" w:rsidR="006C2D7A" w:rsidRDefault="006C2D7A"/>
    <w:sectPr w:rsidR="006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35A2"/>
    <w:multiLevelType w:val="multilevel"/>
    <w:tmpl w:val="87EA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8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52"/>
    <w:rsid w:val="00117B52"/>
    <w:rsid w:val="00177FD8"/>
    <w:rsid w:val="002C679B"/>
    <w:rsid w:val="004B66CD"/>
    <w:rsid w:val="006C2D7A"/>
    <w:rsid w:val="00901BE8"/>
    <w:rsid w:val="00F1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A029"/>
  <w15:chartTrackingRefBased/>
  <w15:docId w15:val="{8E02233E-1E4B-4E99-901E-7CC57DC1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B52"/>
    <w:rPr>
      <w:rFonts w:eastAsiaTheme="majorEastAsia" w:cstheme="majorBidi"/>
      <w:color w:val="272727" w:themeColor="text1" w:themeTint="D8"/>
    </w:rPr>
  </w:style>
  <w:style w:type="paragraph" w:styleId="Title">
    <w:name w:val="Title"/>
    <w:basedOn w:val="Normal"/>
    <w:next w:val="Normal"/>
    <w:link w:val="TitleChar"/>
    <w:uiPriority w:val="10"/>
    <w:qFormat/>
    <w:rsid w:val="0011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52"/>
    <w:pPr>
      <w:spacing w:before="160"/>
      <w:jc w:val="center"/>
    </w:pPr>
    <w:rPr>
      <w:i/>
      <w:iCs/>
      <w:color w:val="404040" w:themeColor="text1" w:themeTint="BF"/>
    </w:rPr>
  </w:style>
  <w:style w:type="character" w:customStyle="1" w:styleId="QuoteChar">
    <w:name w:val="Quote Char"/>
    <w:basedOn w:val="DefaultParagraphFont"/>
    <w:link w:val="Quote"/>
    <w:uiPriority w:val="29"/>
    <w:rsid w:val="00117B52"/>
    <w:rPr>
      <w:i/>
      <w:iCs/>
      <w:color w:val="404040" w:themeColor="text1" w:themeTint="BF"/>
    </w:rPr>
  </w:style>
  <w:style w:type="paragraph" w:styleId="ListParagraph">
    <w:name w:val="List Paragraph"/>
    <w:basedOn w:val="Normal"/>
    <w:uiPriority w:val="34"/>
    <w:qFormat/>
    <w:rsid w:val="00117B52"/>
    <w:pPr>
      <w:ind w:left="720"/>
      <w:contextualSpacing/>
    </w:pPr>
  </w:style>
  <w:style w:type="character" w:styleId="IntenseEmphasis">
    <w:name w:val="Intense Emphasis"/>
    <w:basedOn w:val="DefaultParagraphFont"/>
    <w:uiPriority w:val="21"/>
    <w:qFormat/>
    <w:rsid w:val="00117B52"/>
    <w:rPr>
      <w:i/>
      <w:iCs/>
      <w:color w:val="0F4761" w:themeColor="accent1" w:themeShade="BF"/>
    </w:rPr>
  </w:style>
  <w:style w:type="paragraph" w:styleId="IntenseQuote">
    <w:name w:val="Intense Quote"/>
    <w:basedOn w:val="Normal"/>
    <w:next w:val="Normal"/>
    <w:link w:val="IntenseQuoteChar"/>
    <w:uiPriority w:val="30"/>
    <w:qFormat/>
    <w:rsid w:val="0011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B52"/>
    <w:rPr>
      <w:i/>
      <w:iCs/>
      <w:color w:val="0F4761" w:themeColor="accent1" w:themeShade="BF"/>
    </w:rPr>
  </w:style>
  <w:style w:type="character" w:styleId="IntenseReference">
    <w:name w:val="Intense Reference"/>
    <w:basedOn w:val="DefaultParagraphFont"/>
    <w:uiPriority w:val="32"/>
    <w:qFormat/>
    <w:rsid w:val="00117B52"/>
    <w:rPr>
      <w:b/>
      <w:bCs/>
      <w:smallCaps/>
      <w:color w:val="0F4761" w:themeColor="accent1" w:themeShade="BF"/>
      <w:spacing w:val="5"/>
    </w:rPr>
  </w:style>
  <w:style w:type="character" w:styleId="Hyperlink">
    <w:name w:val="Hyperlink"/>
    <w:basedOn w:val="DefaultParagraphFont"/>
    <w:uiPriority w:val="99"/>
    <w:unhideWhenUsed/>
    <w:rsid w:val="00117B52"/>
    <w:rPr>
      <w:color w:val="467886" w:themeColor="hyperlink"/>
      <w:u w:val="single"/>
    </w:rPr>
  </w:style>
  <w:style w:type="character" w:styleId="UnresolvedMention">
    <w:name w:val="Unresolved Mention"/>
    <w:basedOn w:val="DefaultParagraphFont"/>
    <w:uiPriority w:val="99"/>
    <w:semiHidden/>
    <w:unhideWhenUsed/>
    <w:rsid w:val="0011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cyclopedia.com/social-sciences-and-law/education/education-terms-and-concepts/public-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cyclopedia.com/people/literature-and-arts/american-art-biographies/norman-rockwell" TargetMode="External"/><Relationship Id="rId5" Type="http://schemas.openxmlformats.org/officeDocument/2006/relationships/hyperlink" Target="https://www.encycloped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2025-08-29T01:13:00Z</dcterms:created>
  <dcterms:modified xsi:type="dcterms:W3CDTF">2025-08-29T01:14:00Z</dcterms:modified>
</cp:coreProperties>
</file>