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9EA03" w14:textId="3E166866" w:rsidR="00D552A4" w:rsidRPr="00D552A4" w:rsidRDefault="00D552A4">
      <w:pPr>
        <w:rPr>
          <w:rStyle w:val="text"/>
          <w:rFonts w:ascii="Arial" w:hAnsi="Arial" w:cs="Arial"/>
          <w:b/>
          <w:bCs/>
          <w:color w:val="000000"/>
          <w:sz w:val="36"/>
          <w:szCs w:val="36"/>
          <w:shd w:val="clear" w:color="auto" w:fill="FFFFFF"/>
          <w:vertAlign w:val="superscript"/>
        </w:rPr>
      </w:pPr>
      <w:r w:rsidRPr="00D552A4">
        <w:rPr>
          <w:rFonts w:ascii="Arial" w:hAnsi="Arial" w:cs="Arial"/>
          <w:color w:val="000000"/>
          <w:sz w:val="36"/>
          <w:szCs w:val="36"/>
          <w:shd w:val="clear" w:color="auto" w:fill="FFFFFF"/>
        </w:rPr>
        <w:t>1 Corinthians 11</w:t>
      </w:r>
    </w:p>
    <w:p w14:paraId="1DA8B8A5" w14:textId="06434565" w:rsidR="00D552A4" w:rsidRDefault="00D552A4">
      <w:pPr>
        <w:rPr>
          <w:rStyle w:val="text"/>
          <w:rFonts w:ascii="Arial" w:hAnsi="Arial" w:cs="Arial"/>
          <w:color w:val="000000"/>
          <w:sz w:val="36"/>
          <w:szCs w:val="36"/>
          <w:shd w:val="clear" w:color="auto" w:fill="FFFFFF"/>
        </w:rPr>
      </w:pPr>
      <w:r w:rsidRPr="00D552A4">
        <w:rPr>
          <w:rStyle w:val="text"/>
          <w:rFonts w:ascii="Arial" w:hAnsi="Arial" w:cs="Arial"/>
          <w:b/>
          <w:bCs/>
          <w:color w:val="000000"/>
          <w:sz w:val="36"/>
          <w:szCs w:val="36"/>
          <w:shd w:val="clear" w:color="auto" w:fill="FFFFFF"/>
          <w:vertAlign w:val="superscript"/>
        </w:rPr>
        <w:t>23 </w:t>
      </w:r>
      <w:r w:rsidRPr="00D552A4">
        <w:rPr>
          <w:rStyle w:val="text"/>
          <w:rFonts w:ascii="Arial" w:hAnsi="Arial" w:cs="Arial"/>
          <w:color w:val="000000"/>
          <w:sz w:val="36"/>
          <w:szCs w:val="36"/>
          <w:shd w:val="clear" w:color="auto" w:fill="FFFFFF"/>
        </w:rPr>
        <w:t>For I received from the Lord what I also passed on to you: The Lord Jesus, on the night he was betrayed, took bread,</w:t>
      </w:r>
      <w:r w:rsidRPr="00D552A4">
        <w:rPr>
          <w:rFonts w:ascii="Arial" w:hAnsi="Arial" w:cs="Arial"/>
          <w:color w:val="000000"/>
          <w:sz w:val="36"/>
          <w:szCs w:val="36"/>
          <w:shd w:val="clear" w:color="auto" w:fill="FFFFFF"/>
        </w:rPr>
        <w:t> </w:t>
      </w:r>
      <w:r w:rsidRPr="00D552A4">
        <w:rPr>
          <w:rStyle w:val="text"/>
          <w:rFonts w:ascii="Arial" w:hAnsi="Arial" w:cs="Arial"/>
          <w:b/>
          <w:bCs/>
          <w:color w:val="000000"/>
          <w:sz w:val="36"/>
          <w:szCs w:val="36"/>
          <w:shd w:val="clear" w:color="auto" w:fill="FFFFFF"/>
          <w:vertAlign w:val="superscript"/>
        </w:rPr>
        <w:t>24 </w:t>
      </w:r>
      <w:r w:rsidRPr="00D552A4">
        <w:rPr>
          <w:rStyle w:val="text"/>
          <w:rFonts w:ascii="Arial" w:hAnsi="Arial" w:cs="Arial"/>
          <w:color w:val="000000"/>
          <w:sz w:val="36"/>
          <w:szCs w:val="36"/>
          <w:shd w:val="clear" w:color="auto" w:fill="FFFFFF"/>
        </w:rPr>
        <w:t>and when he had given thanks, he broke it and said, </w:t>
      </w:r>
      <w:r w:rsidRPr="00D552A4">
        <w:rPr>
          <w:rStyle w:val="woj"/>
          <w:rFonts w:ascii="Arial" w:hAnsi="Arial" w:cs="Arial"/>
          <w:color w:val="000000"/>
          <w:sz w:val="36"/>
          <w:szCs w:val="36"/>
          <w:shd w:val="clear" w:color="auto" w:fill="FFFFFF"/>
        </w:rPr>
        <w:t>“This is my body, which is for you; do this in remembrance of me.”</w:t>
      </w:r>
      <w:r w:rsidRPr="00D552A4">
        <w:rPr>
          <w:rFonts w:ascii="Arial" w:hAnsi="Arial" w:cs="Arial"/>
          <w:color w:val="000000"/>
          <w:sz w:val="36"/>
          <w:szCs w:val="36"/>
          <w:shd w:val="clear" w:color="auto" w:fill="FFFFFF"/>
        </w:rPr>
        <w:t> </w:t>
      </w:r>
      <w:r w:rsidRPr="00D552A4">
        <w:rPr>
          <w:rStyle w:val="text"/>
          <w:rFonts w:ascii="Arial" w:hAnsi="Arial" w:cs="Arial"/>
          <w:b/>
          <w:bCs/>
          <w:color w:val="000000"/>
          <w:sz w:val="36"/>
          <w:szCs w:val="36"/>
          <w:shd w:val="clear" w:color="auto" w:fill="FFFFFF"/>
          <w:vertAlign w:val="superscript"/>
        </w:rPr>
        <w:t>25 </w:t>
      </w:r>
      <w:r w:rsidRPr="00D552A4">
        <w:rPr>
          <w:rStyle w:val="text"/>
          <w:rFonts w:ascii="Arial" w:hAnsi="Arial" w:cs="Arial"/>
          <w:color w:val="000000"/>
          <w:sz w:val="36"/>
          <w:szCs w:val="36"/>
          <w:shd w:val="clear" w:color="auto" w:fill="FFFFFF"/>
        </w:rPr>
        <w:t>In the same way, after supper he took the cup, saying, </w:t>
      </w:r>
      <w:r w:rsidRPr="00D552A4">
        <w:rPr>
          <w:rStyle w:val="woj"/>
          <w:rFonts w:ascii="Arial" w:hAnsi="Arial" w:cs="Arial"/>
          <w:color w:val="000000"/>
          <w:sz w:val="36"/>
          <w:szCs w:val="36"/>
          <w:shd w:val="clear" w:color="auto" w:fill="FFFFFF"/>
        </w:rPr>
        <w:t>“This cup is the new covenant in my blood; do this, whenever you drink it, in remembrance of me.”</w:t>
      </w:r>
      <w:r w:rsidRPr="00D552A4">
        <w:rPr>
          <w:rFonts w:ascii="Arial" w:hAnsi="Arial" w:cs="Arial"/>
          <w:color w:val="000000"/>
          <w:sz w:val="36"/>
          <w:szCs w:val="36"/>
          <w:shd w:val="clear" w:color="auto" w:fill="FFFFFF"/>
        </w:rPr>
        <w:t> </w:t>
      </w:r>
      <w:r w:rsidRPr="00D552A4">
        <w:rPr>
          <w:rStyle w:val="text"/>
          <w:rFonts w:ascii="Arial" w:hAnsi="Arial" w:cs="Arial"/>
          <w:b/>
          <w:bCs/>
          <w:color w:val="000000"/>
          <w:sz w:val="36"/>
          <w:szCs w:val="36"/>
          <w:shd w:val="clear" w:color="auto" w:fill="FFFFFF"/>
          <w:vertAlign w:val="superscript"/>
        </w:rPr>
        <w:t>26 </w:t>
      </w:r>
      <w:r w:rsidRPr="00D552A4">
        <w:rPr>
          <w:rStyle w:val="text"/>
          <w:rFonts w:ascii="Arial" w:hAnsi="Arial" w:cs="Arial"/>
          <w:color w:val="000000"/>
          <w:sz w:val="36"/>
          <w:szCs w:val="36"/>
          <w:shd w:val="clear" w:color="auto" w:fill="FFFFFF"/>
        </w:rPr>
        <w:t>For whenever you eat this bread and drink this cup, you proclaim the Lord’s death until he comes.</w:t>
      </w:r>
    </w:p>
    <w:p w14:paraId="6049A7E8" w14:textId="77777777" w:rsidR="00D75985" w:rsidRDefault="00D75985">
      <w:pPr>
        <w:rPr>
          <w:rStyle w:val="text"/>
          <w:rFonts w:ascii="Arial" w:hAnsi="Arial" w:cs="Arial"/>
          <w:color w:val="000000"/>
          <w:sz w:val="36"/>
          <w:szCs w:val="36"/>
          <w:shd w:val="clear" w:color="auto" w:fill="FFFFFF"/>
        </w:rPr>
      </w:pPr>
    </w:p>
    <w:p w14:paraId="21CB4699" w14:textId="38B149E4" w:rsidR="00D75985" w:rsidRDefault="00D75985">
      <w:pPr>
        <w:rPr>
          <w:rFonts w:ascii="Arial" w:hAnsi="Arial" w:cs="Arial"/>
          <w:sz w:val="36"/>
          <w:szCs w:val="36"/>
        </w:rPr>
      </w:pPr>
      <w:r w:rsidRPr="00D75985">
        <w:rPr>
          <w:rFonts w:ascii="Arial" w:hAnsi="Arial" w:cs="Arial"/>
          <w:sz w:val="36"/>
          <w:szCs w:val="36"/>
        </w:rPr>
        <w:t>Mark 15</w:t>
      </w:r>
    </w:p>
    <w:p w14:paraId="41FC52E1" w14:textId="2DFBF0C0" w:rsidR="002C303A" w:rsidRDefault="002C303A" w:rsidP="002C303A">
      <w:pPr>
        <w:pStyle w:val="chapter-2"/>
        <w:shd w:val="clear" w:color="auto" w:fill="FFFFFF"/>
        <w:rPr>
          <w:rFonts w:ascii="Segoe UI" w:hAnsi="Segoe UI" w:cs="Segoe UI"/>
          <w:color w:val="000000"/>
        </w:rPr>
      </w:pPr>
      <w:r>
        <w:rPr>
          <w:rStyle w:val="chapternum"/>
          <w:rFonts w:ascii="Segoe UI" w:eastAsiaTheme="majorEastAsia" w:hAnsi="Segoe UI" w:cs="Segoe UI"/>
          <w:b/>
          <w:bCs/>
          <w:color w:val="000000"/>
        </w:rPr>
        <w:t> </w:t>
      </w:r>
      <w:r>
        <w:rPr>
          <w:rStyle w:val="text"/>
          <w:rFonts w:ascii="Segoe UI" w:eastAsiaTheme="majorEastAsia" w:hAnsi="Segoe UI" w:cs="Segoe UI"/>
          <w:color w:val="000000"/>
        </w:rPr>
        <w:t>Very early in the morning, the chief priests, with the elders, the teachers of the law and the whole Sanhedrin, made their plans. So they bound Jesus, led him away and handed him over to Pilate.</w:t>
      </w:r>
    </w:p>
    <w:p w14:paraId="08046BEA" w14:textId="77777777" w:rsidR="002C303A" w:rsidRDefault="002C303A" w:rsidP="002C303A">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2 </w:t>
      </w:r>
      <w:r>
        <w:rPr>
          <w:rStyle w:val="text"/>
          <w:rFonts w:ascii="Segoe UI" w:eastAsiaTheme="majorEastAsia" w:hAnsi="Segoe UI" w:cs="Segoe UI"/>
          <w:color w:val="000000"/>
        </w:rPr>
        <w:t>“Are you the king of the Jews?” asked Pilate.</w:t>
      </w:r>
    </w:p>
    <w:p w14:paraId="2CACB23F" w14:textId="77777777" w:rsidR="002C303A" w:rsidRDefault="002C303A" w:rsidP="002C303A">
      <w:pPr>
        <w:pStyle w:val="NormalWeb"/>
        <w:shd w:val="clear" w:color="auto" w:fill="FFFFFF"/>
        <w:rPr>
          <w:rFonts w:ascii="Segoe UI" w:hAnsi="Segoe UI" w:cs="Segoe UI"/>
          <w:color w:val="000000"/>
        </w:rPr>
      </w:pPr>
      <w:r>
        <w:rPr>
          <w:rStyle w:val="woj"/>
          <w:rFonts w:ascii="Segoe UI" w:eastAsiaTheme="majorEastAsia" w:hAnsi="Segoe UI" w:cs="Segoe UI"/>
          <w:color w:val="000000"/>
        </w:rPr>
        <w:t>“You have said so,”</w:t>
      </w:r>
      <w:r>
        <w:rPr>
          <w:rStyle w:val="text"/>
          <w:rFonts w:ascii="Segoe UI" w:eastAsiaTheme="majorEastAsia" w:hAnsi="Segoe UI" w:cs="Segoe UI"/>
          <w:color w:val="000000"/>
        </w:rPr>
        <w:t> Jesus replied.</w:t>
      </w:r>
    </w:p>
    <w:p w14:paraId="783EE43D" w14:textId="77777777" w:rsidR="002C303A" w:rsidRDefault="002C303A" w:rsidP="002C303A">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3 </w:t>
      </w:r>
      <w:r>
        <w:rPr>
          <w:rStyle w:val="text"/>
          <w:rFonts w:ascii="Segoe UI" w:eastAsiaTheme="majorEastAsia" w:hAnsi="Segoe UI" w:cs="Segoe UI"/>
          <w:color w:val="000000"/>
        </w:rPr>
        <w:t>The chief priests accused him of many things.</w:t>
      </w:r>
      <w:r>
        <w:rPr>
          <w:rFonts w:ascii="Segoe UI" w:hAnsi="Segoe UI" w:cs="Segoe UI"/>
          <w:color w:val="000000"/>
        </w:rPr>
        <w:t> </w:t>
      </w:r>
      <w:r>
        <w:rPr>
          <w:rStyle w:val="text"/>
          <w:rFonts w:ascii="Segoe UI" w:eastAsiaTheme="majorEastAsia" w:hAnsi="Segoe UI" w:cs="Segoe UI"/>
          <w:b/>
          <w:bCs/>
          <w:color w:val="000000"/>
          <w:vertAlign w:val="superscript"/>
        </w:rPr>
        <w:t>4 </w:t>
      </w:r>
      <w:r>
        <w:rPr>
          <w:rStyle w:val="text"/>
          <w:rFonts w:ascii="Segoe UI" w:eastAsiaTheme="majorEastAsia" w:hAnsi="Segoe UI" w:cs="Segoe UI"/>
          <w:color w:val="000000"/>
        </w:rPr>
        <w:t>So again Pilate asked him, “Aren’t you going to answer? See how many things they are accusing you of.”</w:t>
      </w:r>
    </w:p>
    <w:p w14:paraId="1FC6F1B2" w14:textId="77777777" w:rsidR="002C303A" w:rsidRDefault="002C303A" w:rsidP="002C303A">
      <w:pPr>
        <w:pStyle w:val="NormalWeb"/>
        <w:shd w:val="clear" w:color="auto" w:fill="FFFFFF"/>
        <w:rPr>
          <w:rStyle w:val="text"/>
          <w:rFonts w:ascii="Segoe UI" w:eastAsiaTheme="majorEastAsia" w:hAnsi="Segoe UI" w:cs="Segoe UI"/>
          <w:color w:val="000000"/>
        </w:rPr>
      </w:pPr>
      <w:r>
        <w:rPr>
          <w:rStyle w:val="text"/>
          <w:rFonts w:ascii="Segoe UI" w:eastAsiaTheme="majorEastAsia" w:hAnsi="Segoe UI" w:cs="Segoe UI"/>
          <w:b/>
          <w:bCs/>
          <w:color w:val="000000"/>
          <w:vertAlign w:val="superscript"/>
        </w:rPr>
        <w:t>5 </w:t>
      </w:r>
      <w:r>
        <w:rPr>
          <w:rStyle w:val="text"/>
          <w:rFonts w:ascii="Segoe UI" w:eastAsiaTheme="majorEastAsia" w:hAnsi="Segoe UI" w:cs="Segoe UI"/>
          <w:color w:val="000000"/>
        </w:rPr>
        <w:t>But Jesus still made no reply, and Pilate was amazed.</w:t>
      </w:r>
    </w:p>
    <w:p w14:paraId="48253AED" w14:textId="77777777" w:rsidR="00BD082E" w:rsidRDefault="00BD082E" w:rsidP="002C303A">
      <w:pPr>
        <w:pStyle w:val="NormalWeb"/>
        <w:shd w:val="clear" w:color="auto" w:fill="FFFFFF"/>
        <w:rPr>
          <w:rStyle w:val="text"/>
          <w:rFonts w:ascii="Segoe UI" w:eastAsiaTheme="majorEastAsia" w:hAnsi="Segoe UI" w:cs="Segoe UI"/>
          <w:color w:val="000000"/>
        </w:rPr>
      </w:pPr>
    </w:p>
    <w:p w14:paraId="119FDDDC" w14:textId="77777777" w:rsidR="00BD082E" w:rsidRDefault="00BD082E" w:rsidP="002C303A">
      <w:pPr>
        <w:pStyle w:val="NormalWeb"/>
        <w:shd w:val="clear" w:color="auto" w:fill="FFFFFF"/>
        <w:rPr>
          <w:rStyle w:val="text"/>
          <w:rFonts w:ascii="Segoe UI" w:eastAsiaTheme="majorEastAsia" w:hAnsi="Segoe UI" w:cs="Segoe UI"/>
          <w:color w:val="000000"/>
        </w:rPr>
      </w:pPr>
    </w:p>
    <w:p w14:paraId="03F065A4" w14:textId="77777777" w:rsidR="00BD082E" w:rsidRDefault="00BD082E" w:rsidP="002C303A">
      <w:pPr>
        <w:pStyle w:val="NormalWeb"/>
        <w:shd w:val="clear" w:color="auto" w:fill="FFFFFF"/>
        <w:rPr>
          <w:rStyle w:val="text"/>
          <w:rFonts w:ascii="Segoe UI" w:eastAsiaTheme="majorEastAsia" w:hAnsi="Segoe UI" w:cs="Segoe UI"/>
          <w:color w:val="000000"/>
        </w:rPr>
      </w:pPr>
    </w:p>
    <w:p w14:paraId="6E4E78ED" w14:textId="1DA210C6" w:rsidR="00BD082E" w:rsidRDefault="00BD082E" w:rsidP="002C303A">
      <w:pPr>
        <w:pStyle w:val="NormalWeb"/>
        <w:shd w:val="clear" w:color="auto" w:fill="FFFFFF"/>
        <w:rPr>
          <w:rFonts w:ascii="Segoe UI" w:hAnsi="Segoe UI" w:cs="Segoe UI"/>
          <w:color w:val="000000"/>
        </w:rPr>
      </w:pPr>
      <w:r w:rsidRPr="00BD082E">
        <w:rPr>
          <w:rFonts w:ascii="Segoe UI" w:hAnsi="Segoe UI" w:cs="Segoe UI"/>
          <w:color w:val="000000"/>
        </w:rPr>
        <w:lastRenderedPageBreak/>
        <w:drawing>
          <wp:inline distT="0" distB="0" distL="0" distR="0" wp14:anchorId="6D6A37CC" wp14:editId="1EEB6BF9">
            <wp:extent cx="5906324" cy="7325747"/>
            <wp:effectExtent l="0" t="0" r="0" b="8890"/>
            <wp:docPr id="196851176" name="Picture 1" descr="A white paper with black 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51176" name="Picture 1" descr="A white paper with black writing&#10;&#10;Description automatically generated"/>
                    <pic:cNvPicPr/>
                  </pic:nvPicPr>
                  <pic:blipFill>
                    <a:blip r:embed="rId4"/>
                    <a:stretch>
                      <a:fillRect/>
                    </a:stretch>
                  </pic:blipFill>
                  <pic:spPr>
                    <a:xfrm>
                      <a:off x="0" y="0"/>
                      <a:ext cx="5906324" cy="7325747"/>
                    </a:xfrm>
                    <a:prstGeom prst="rect">
                      <a:avLst/>
                    </a:prstGeom>
                  </pic:spPr>
                </pic:pic>
              </a:graphicData>
            </a:graphic>
          </wp:inline>
        </w:drawing>
      </w:r>
    </w:p>
    <w:p w14:paraId="6CC46B2E" w14:textId="77777777" w:rsidR="002C303A" w:rsidRDefault="002C303A">
      <w:pPr>
        <w:rPr>
          <w:rFonts w:ascii="Arial" w:hAnsi="Arial" w:cs="Arial"/>
          <w:sz w:val="36"/>
          <w:szCs w:val="36"/>
        </w:rPr>
      </w:pPr>
    </w:p>
    <w:p w14:paraId="1ED2AF4C" w14:textId="77777777" w:rsidR="002C303A" w:rsidRPr="00D552A4" w:rsidRDefault="002C303A">
      <w:pPr>
        <w:rPr>
          <w:rFonts w:ascii="Arial" w:hAnsi="Arial" w:cs="Arial"/>
          <w:sz w:val="36"/>
          <w:szCs w:val="36"/>
        </w:rPr>
      </w:pPr>
    </w:p>
    <w:sectPr w:rsidR="002C303A" w:rsidRPr="00D55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2A4"/>
    <w:rsid w:val="002C303A"/>
    <w:rsid w:val="00992298"/>
    <w:rsid w:val="00A12897"/>
    <w:rsid w:val="00B82D4F"/>
    <w:rsid w:val="00BD082E"/>
    <w:rsid w:val="00D552A4"/>
    <w:rsid w:val="00D75985"/>
    <w:rsid w:val="00ED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336D"/>
  <w15:chartTrackingRefBased/>
  <w15:docId w15:val="{25120CAA-F7E5-4F2F-BD29-B99A3D20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2A4"/>
    <w:rPr>
      <w:rFonts w:eastAsiaTheme="majorEastAsia" w:cstheme="majorBidi"/>
      <w:color w:val="272727" w:themeColor="text1" w:themeTint="D8"/>
    </w:rPr>
  </w:style>
  <w:style w:type="paragraph" w:styleId="Title">
    <w:name w:val="Title"/>
    <w:basedOn w:val="Normal"/>
    <w:next w:val="Normal"/>
    <w:link w:val="TitleChar"/>
    <w:uiPriority w:val="10"/>
    <w:qFormat/>
    <w:rsid w:val="00D55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2A4"/>
    <w:pPr>
      <w:spacing w:before="160"/>
      <w:jc w:val="center"/>
    </w:pPr>
    <w:rPr>
      <w:i/>
      <w:iCs/>
      <w:color w:val="404040" w:themeColor="text1" w:themeTint="BF"/>
    </w:rPr>
  </w:style>
  <w:style w:type="character" w:customStyle="1" w:styleId="QuoteChar">
    <w:name w:val="Quote Char"/>
    <w:basedOn w:val="DefaultParagraphFont"/>
    <w:link w:val="Quote"/>
    <w:uiPriority w:val="29"/>
    <w:rsid w:val="00D552A4"/>
    <w:rPr>
      <w:i/>
      <w:iCs/>
      <w:color w:val="404040" w:themeColor="text1" w:themeTint="BF"/>
    </w:rPr>
  </w:style>
  <w:style w:type="paragraph" w:styleId="ListParagraph">
    <w:name w:val="List Paragraph"/>
    <w:basedOn w:val="Normal"/>
    <w:uiPriority w:val="34"/>
    <w:qFormat/>
    <w:rsid w:val="00D552A4"/>
    <w:pPr>
      <w:ind w:left="720"/>
      <w:contextualSpacing/>
    </w:pPr>
  </w:style>
  <w:style w:type="character" w:styleId="IntenseEmphasis">
    <w:name w:val="Intense Emphasis"/>
    <w:basedOn w:val="DefaultParagraphFont"/>
    <w:uiPriority w:val="21"/>
    <w:qFormat/>
    <w:rsid w:val="00D552A4"/>
    <w:rPr>
      <w:i/>
      <w:iCs/>
      <w:color w:val="0F4761" w:themeColor="accent1" w:themeShade="BF"/>
    </w:rPr>
  </w:style>
  <w:style w:type="paragraph" w:styleId="IntenseQuote">
    <w:name w:val="Intense Quote"/>
    <w:basedOn w:val="Normal"/>
    <w:next w:val="Normal"/>
    <w:link w:val="IntenseQuoteChar"/>
    <w:uiPriority w:val="30"/>
    <w:qFormat/>
    <w:rsid w:val="00D55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2A4"/>
    <w:rPr>
      <w:i/>
      <w:iCs/>
      <w:color w:val="0F4761" w:themeColor="accent1" w:themeShade="BF"/>
    </w:rPr>
  </w:style>
  <w:style w:type="character" w:styleId="IntenseReference">
    <w:name w:val="Intense Reference"/>
    <w:basedOn w:val="DefaultParagraphFont"/>
    <w:uiPriority w:val="32"/>
    <w:qFormat/>
    <w:rsid w:val="00D552A4"/>
    <w:rPr>
      <w:b/>
      <w:bCs/>
      <w:smallCaps/>
      <w:color w:val="0F4761" w:themeColor="accent1" w:themeShade="BF"/>
      <w:spacing w:val="5"/>
    </w:rPr>
  </w:style>
  <w:style w:type="character" w:customStyle="1" w:styleId="text">
    <w:name w:val="text"/>
    <w:basedOn w:val="DefaultParagraphFont"/>
    <w:rsid w:val="00D552A4"/>
  </w:style>
  <w:style w:type="character" w:customStyle="1" w:styleId="woj">
    <w:name w:val="woj"/>
    <w:basedOn w:val="DefaultParagraphFont"/>
    <w:rsid w:val="00D552A4"/>
  </w:style>
  <w:style w:type="paragraph" w:customStyle="1" w:styleId="chapter-2">
    <w:name w:val="chapter-2"/>
    <w:basedOn w:val="Normal"/>
    <w:rsid w:val="002C30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pternum">
    <w:name w:val="chapternum"/>
    <w:basedOn w:val="DefaultParagraphFont"/>
    <w:rsid w:val="002C303A"/>
  </w:style>
  <w:style w:type="paragraph" w:styleId="NormalWeb">
    <w:name w:val="Normal (Web)"/>
    <w:basedOn w:val="Normal"/>
    <w:uiPriority w:val="99"/>
    <w:semiHidden/>
    <w:unhideWhenUsed/>
    <w:rsid w:val="002C30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28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3</cp:revision>
  <dcterms:created xsi:type="dcterms:W3CDTF">2024-03-31T02:13:00Z</dcterms:created>
  <dcterms:modified xsi:type="dcterms:W3CDTF">2024-03-31T02:14:00Z</dcterms:modified>
</cp:coreProperties>
</file>