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3E29" w14:textId="3ABE9B3B" w:rsidR="006C2D7A" w:rsidRDefault="007A792B">
      <w:r w:rsidRPr="007A792B">
        <w:t xml:space="preserve">The so-called </w:t>
      </w:r>
      <w:r w:rsidRPr="007A792B">
        <w:rPr>
          <w:b/>
          <w:bCs/>
        </w:rPr>
        <w:t>Colossian Heresy</w:t>
      </w:r>
      <w:r w:rsidRPr="007A792B">
        <w:t xml:space="preserve"> refers to a blend of false teachings that the Apostle Paul confronts in his letter to the Colossians, particularly in chapters 1 and 2. While scholars debate the exact nature of the heresy, most agree it was a </w:t>
      </w:r>
      <w:r w:rsidRPr="007A792B">
        <w:rPr>
          <w:b/>
          <w:bCs/>
        </w:rPr>
        <w:t>syncretistic mix</w:t>
      </w:r>
      <w:r w:rsidRPr="007A792B">
        <w:t>—combining elements from various religious and philosophical traditions. Here's a breakdown of its key components:</w:t>
      </w:r>
    </w:p>
    <w:p w14:paraId="50DC9B8E" w14:textId="77777777" w:rsidR="007A792B" w:rsidRDefault="007A792B"/>
    <w:p w14:paraId="08B76FA5" w14:textId="77777777" w:rsidR="007A792B" w:rsidRDefault="007A792B"/>
    <w:p w14:paraId="19DA11B2" w14:textId="77777777" w:rsidR="007A792B" w:rsidRDefault="007A792B"/>
    <w:p w14:paraId="288976BC" w14:textId="77777777" w:rsidR="007A792B" w:rsidRPr="007A792B" w:rsidRDefault="007A792B" w:rsidP="007A792B">
      <w:pPr>
        <w:rPr>
          <w:b/>
          <w:bCs/>
        </w:rPr>
      </w:pPr>
      <w:r w:rsidRPr="007A792B">
        <w:rPr>
          <w:b/>
          <w:bCs/>
        </w:rPr>
        <w:t>Core Elements of the Colossian Heresy</w:t>
      </w:r>
    </w:p>
    <w:p w14:paraId="3C9CBFDF" w14:textId="77777777" w:rsidR="007A792B" w:rsidRPr="007A792B" w:rsidRDefault="007A792B" w:rsidP="007A792B">
      <w:pPr>
        <w:rPr>
          <w:b/>
          <w:bCs/>
        </w:rPr>
      </w:pPr>
      <w:r w:rsidRPr="007A792B">
        <w:rPr>
          <w:b/>
          <w:bCs/>
        </w:rPr>
        <w:t>1. Jewish Legalism</w:t>
      </w:r>
    </w:p>
    <w:p w14:paraId="6479A2FA" w14:textId="77777777" w:rsidR="007A792B" w:rsidRPr="007A792B" w:rsidRDefault="007A792B" w:rsidP="007A792B">
      <w:pPr>
        <w:numPr>
          <w:ilvl w:val="0"/>
          <w:numId w:val="1"/>
        </w:numPr>
      </w:pPr>
      <w:r w:rsidRPr="007A792B">
        <w:t xml:space="preserve">Emphasis on observing </w:t>
      </w:r>
      <w:r w:rsidRPr="007A792B">
        <w:rPr>
          <w:b/>
          <w:bCs/>
        </w:rPr>
        <w:t>dietary laws</w:t>
      </w:r>
      <w:r w:rsidRPr="007A792B">
        <w:t xml:space="preserve">, </w:t>
      </w:r>
      <w:r w:rsidRPr="007A792B">
        <w:rPr>
          <w:b/>
          <w:bCs/>
        </w:rPr>
        <w:t>Sabbaths</w:t>
      </w:r>
      <w:r w:rsidRPr="007A792B">
        <w:t xml:space="preserve">, and </w:t>
      </w:r>
      <w:r w:rsidRPr="007A792B">
        <w:rPr>
          <w:b/>
          <w:bCs/>
        </w:rPr>
        <w:t>festivals</w:t>
      </w:r>
      <w:r w:rsidRPr="007A792B">
        <w:t xml:space="preserve"> (Colossians 2:16).</w:t>
      </w:r>
    </w:p>
    <w:p w14:paraId="296E5046" w14:textId="77777777" w:rsidR="007A792B" w:rsidRPr="007A792B" w:rsidRDefault="007A792B" w:rsidP="007A792B">
      <w:pPr>
        <w:numPr>
          <w:ilvl w:val="0"/>
          <w:numId w:val="1"/>
        </w:numPr>
      </w:pPr>
      <w:r w:rsidRPr="007A792B">
        <w:t>These practices were seen as necessary for spiritual advancement, but Paul argues they were mere shadows pointing to Christ (Colossians 2:17).</w:t>
      </w:r>
    </w:p>
    <w:p w14:paraId="7EA79716" w14:textId="77777777" w:rsidR="007A792B" w:rsidRPr="007A792B" w:rsidRDefault="007A792B" w:rsidP="007A792B">
      <w:pPr>
        <w:rPr>
          <w:b/>
          <w:bCs/>
        </w:rPr>
      </w:pPr>
      <w:r w:rsidRPr="007A792B">
        <w:rPr>
          <w:b/>
          <w:bCs/>
        </w:rPr>
        <w:t>2. Asceticism</w:t>
      </w:r>
    </w:p>
    <w:p w14:paraId="7E5C23BF" w14:textId="77777777" w:rsidR="007A792B" w:rsidRPr="007A792B" w:rsidRDefault="007A792B" w:rsidP="007A792B">
      <w:pPr>
        <w:numPr>
          <w:ilvl w:val="0"/>
          <w:numId w:val="3"/>
        </w:numPr>
        <w:rPr>
          <w:b/>
          <w:bCs/>
        </w:rPr>
      </w:pPr>
      <w:r w:rsidRPr="007A792B">
        <w:rPr>
          <w:b/>
          <w:bCs/>
        </w:rPr>
        <w:t>Promotion of self-denial and harsh treatment of the body (Colossians 2:23).</w:t>
      </w:r>
    </w:p>
    <w:p w14:paraId="2FD440DC" w14:textId="77777777" w:rsidR="007A792B" w:rsidRPr="007A792B" w:rsidRDefault="007A792B" w:rsidP="007A792B">
      <w:pPr>
        <w:numPr>
          <w:ilvl w:val="0"/>
          <w:numId w:val="3"/>
        </w:numPr>
        <w:rPr>
          <w:b/>
          <w:bCs/>
        </w:rPr>
      </w:pPr>
      <w:r w:rsidRPr="007A792B">
        <w:rPr>
          <w:b/>
          <w:bCs/>
        </w:rPr>
        <w:t>These practices were thought to lead to spiritual purity but lacked true power to restrain sinful desires.</w:t>
      </w:r>
    </w:p>
    <w:p w14:paraId="22E18202" w14:textId="77777777" w:rsidR="007A792B" w:rsidRPr="007A792B" w:rsidRDefault="007A792B" w:rsidP="007A792B">
      <w:pPr>
        <w:rPr>
          <w:b/>
          <w:bCs/>
        </w:rPr>
      </w:pPr>
      <w:r w:rsidRPr="007A792B">
        <w:rPr>
          <w:b/>
          <w:bCs/>
        </w:rPr>
        <w:t>3. Mysticism and Angel Worship</w:t>
      </w:r>
    </w:p>
    <w:p w14:paraId="40455B05" w14:textId="77777777" w:rsidR="007A792B" w:rsidRPr="007A792B" w:rsidRDefault="007A792B" w:rsidP="007A792B">
      <w:pPr>
        <w:numPr>
          <w:ilvl w:val="0"/>
          <w:numId w:val="2"/>
        </w:numPr>
      </w:pPr>
      <w:r w:rsidRPr="007A792B">
        <w:t xml:space="preserve">Some believers were drawn to </w:t>
      </w:r>
      <w:r w:rsidRPr="007A792B">
        <w:rPr>
          <w:b/>
          <w:bCs/>
        </w:rPr>
        <w:t>visions</w:t>
      </w:r>
      <w:r w:rsidRPr="007A792B">
        <w:t xml:space="preserve">, </w:t>
      </w:r>
      <w:r w:rsidRPr="007A792B">
        <w:rPr>
          <w:b/>
          <w:bCs/>
        </w:rPr>
        <w:t>spiritual experiences</w:t>
      </w:r>
      <w:r w:rsidRPr="007A792B">
        <w:t xml:space="preserve">, and </w:t>
      </w:r>
      <w:r w:rsidRPr="007A792B">
        <w:rPr>
          <w:b/>
          <w:bCs/>
        </w:rPr>
        <w:t>worship of angels</w:t>
      </w:r>
      <w:r w:rsidRPr="007A792B">
        <w:t xml:space="preserve"> (Colossians 2:18).</w:t>
      </w:r>
    </w:p>
    <w:p w14:paraId="3FC1B5EB" w14:textId="77777777" w:rsidR="007A792B" w:rsidRDefault="007A792B" w:rsidP="007A792B">
      <w:pPr>
        <w:numPr>
          <w:ilvl w:val="0"/>
          <w:numId w:val="2"/>
        </w:numPr>
      </w:pPr>
      <w:r w:rsidRPr="007A792B">
        <w:t>Paul warns that such practices distract from the supremacy of Christ and inflate the ego.</w:t>
      </w:r>
    </w:p>
    <w:p w14:paraId="162F9825" w14:textId="77777777" w:rsidR="007A792B" w:rsidRPr="007A792B" w:rsidRDefault="007A792B" w:rsidP="007A792B">
      <w:pPr>
        <w:rPr>
          <w:b/>
          <w:bCs/>
        </w:rPr>
      </w:pPr>
      <w:r w:rsidRPr="007A792B">
        <w:rPr>
          <w:b/>
          <w:bCs/>
        </w:rPr>
        <w:t>4. Philosophical Speculation</w:t>
      </w:r>
    </w:p>
    <w:p w14:paraId="3AEC830E" w14:textId="77777777" w:rsidR="007A792B" w:rsidRPr="007A792B" w:rsidRDefault="007A792B" w:rsidP="007A792B">
      <w:pPr>
        <w:numPr>
          <w:ilvl w:val="0"/>
          <w:numId w:val="4"/>
        </w:numPr>
      </w:pPr>
      <w:r w:rsidRPr="007A792B">
        <w:t xml:space="preserve">Paul cautions against being taken captive by </w:t>
      </w:r>
      <w:r w:rsidRPr="007A792B">
        <w:rPr>
          <w:b/>
          <w:bCs/>
        </w:rPr>
        <w:t>“philosophy and empty deceit”</w:t>
      </w:r>
      <w:r w:rsidRPr="007A792B">
        <w:t xml:space="preserve"> based on human tradition (Colossians 2:8).</w:t>
      </w:r>
    </w:p>
    <w:p w14:paraId="1E6C9218" w14:textId="77777777" w:rsidR="007A792B" w:rsidRDefault="007A792B" w:rsidP="007A792B">
      <w:pPr>
        <w:numPr>
          <w:ilvl w:val="0"/>
          <w:numId w:val="4"/>
        </w:numPr>
      </w:pPr>
      <w:r w:rsidRPr="007A792B">
        <w:t>This likely refers to proto-Gnostic ideas that elevated secret knowledge over faith.</w:t>
      </w:r>
    </w:p>
    <w:p w14:paraId="322D4263" w14:textId="77777777" w:rsidR="007A792B" w:rsidRPr="007A792B" w:rsidRDefault="007A792B" w:rsidP="007A792B">
      <w:pPr>
        <w:rPr>
          <w:b/>
          <w:bCs/>
        </w:rPr>
      </w:pPr>
      <w:r w:rsidRPr="007A792B">
        <w:rPr>
          <w:b/>
          <w:bCs/>
        </w:rPr>
        <w:t>5. Diminishing Christ’s Sufficiency</w:t>
      </w:r>
    </w:p>
    <w:p w14:paraId="0D5891FB" w14:textId="77777777" w:rsidR="007A792B" w:rsidRPr="007A792B" w:rsidRDefault="007A792B" w:rsidP="007A792B">
      <w:pPr>
        <w:numPr>
          <w:ilvl w:val="0"/>
          <w:numId w:val="5"/>
        </w:numPr>
      </w:pPr>
      <w:r w:rsidRPr="007A792B">
        <w:t>The heresy implied that Christ alone was not enough for salvation or spiritual fullness.</w:t>
      </w:r>
    </w:p>
    <w:p w14:paraId="19E4FEA3" w14:textId="77777777" w:rsidR="007A792B" w:rsidRDefault="007A792B" w:rsidP="007A792B">
      <w:pPr>
        <w:numPr>
          <w:ilvl w:val="0"/>
          <w:numId w:val="5"/>
        </w:numPr>
      </w:pPr>
      <w:r w:rsidRPr="007A792B">
        <w:t xml:space="preserve">Paul counters this by declaring that </w:t>
      </w:r>
      <w:r w:rsidRPr="007A792B">
        <w:rPr>
          <w:b/>
          <w:bCs/>
        </w:rPr>
        <w:t>in Christ dwells all the fullness of deity</w:t>
      </w:r>
      <w:r w:rsidRPr="007A792B">
        <w:t xml:space="preserve"> (Colossians 2:9) and that believers are </w:t>
      </w:r>
      <w:r w:rsidRPr="007A792B">
        <w:rPr>
          <w:b/>
          <w:bCs/>
        </w:rPr>
        <w:t>complete in Him</w:t>
      </w:r>
      <w:r w:rsidRPr="007A792B">
        <w:t xml:space="preserve"> (Colossians 2:10).</w:t>
      </w:r>
    </w:p>
    <w:p w14:paraId="52CB5799" w14:textId="10AA30BA" w:rsidR="007A792B" w:rsidRDefault="007A792B" w:rsidP="007A792B">
      <w:r w:rsidRPr="007A792B">
        <w:t xml:space="preserve">This heresy was not a single, unified doctrine but rather a </w:t>
      </w:r>
      <w:r w:rsidRPr="007A792B">
        <w:rPr>
          <w:b/>
          <w:bCs/>
        </w:rPr>
        <w:t>hybrid of Jewish ritualism, pagan mysticism, and early Gnostic-like thought</w:t>
      </w:r>
      <w:r w:rsidRPr="007A792B">
        <w:t>. Paul’s response is a powerful affirmation of Christ’s supremacy over all spiritual powers and traditions.</w:t>
      </w:r>
    </w:p>
    <w:p w14:paraId="25E3E480" w14:textId="77777777" w:rsidR="007A792B" w:rsidRDefault="007A792B" w:rsidP="007A792B"/>
    <w:p w14:paraId="52120892" w14:textId="77777777" w:rsidR="007A792B" w:rsidRDefault="007A792B" w:rsidP="007A792B"/>
    <w:p w14:paraId="56D45F45" w14:textId="2D6FECC5" w:rsidR="007A792B" w:rsidRDefault="007A792B" w:rsidP="007A792B">
      <w:r w:rsidRPr="007A792B">
        <w:t>Similarities to Gnosticism</w:t>
      </w:r>
    </w:p>
    <w:p w14:paraId="65530F76" w14:textId="77777777" w:rsidR="007A792B" w:rsidRDefault="007A792B" w:rsidP="007A792B"/>
    <w:p w14:paraId="1C6D8256" w14:textId="77777777" w:rsidR="007A792B" w:rsidRPr="007A792B" w:rsidRDefault="007A792B" w:rsidP="007A792B">
      <w:r w:rsidRPr="007A792B">
        <w:t>Gnosticism, which flourished in the 2nd and 3rd centuries, was characterized by:</w:t>
      </w:r>
    </w:p>
    <w:p w14:paraId="302DDDD5" w14:textId="77777777" w:rsidR="007A792B" w:rsidRPr="007A792B" w:rsidRDefault="007A792B" w:rsidP="007A792B">
      <w:pPr>
        <w:numPr>
          <w:ilvl w:val="0"/>
          <w:numId w:val="6"/>
        </w:numPr>
      </w:pPr>
      <w:r w:rsidRPr="007A792B">
        <w:rPr>
          <w:b/>
          <w:bCs/>
        </w:rPr>
        <w:t>Dualism</w:t>
      </w:r>
      <w:r w:rsidRPr="007A792B">
        <w:t xml:space="preserve">: A sharp divide between </w:t>
      </w:r>
      <w:proofErr w:type="gramStart"/>
      <w:r w:rsidRPr="007A792B">
        <w:t>the spiritual</w:t>
      </w:r>
      <w:proofErr w:type="gramEnd"/>
      <w:r w:rsidRPr="007A792B">
        <w:t xml:space="preserve"> (good) and material (evil) realms.</w:t>
      </w:r>
    </w:p>
    <w:p w14:paraId="6AA3FDE2" w14:textId="77777777" w:rsidR="007A792B" w:rsidRPr="007A792B" w:rsidRDefault="007A792B" w:rsidP="007A792B">
      <w:pPr>
        <w:numPr>
          <w:ilvl w:val="0"/>
          <w:numId w:val="6"/>
        </w:numPr>
      </w:pPr>
      <w:r w:rsidRPr="007A792B">
        <w:rPr>
          <w:b/>
          <w:bCs/>
        </w:rPr>
        <w:t>Secret Knowledge (</w:t>
      </w:r>
      <w:proofErr w:type="spellStart"/>
      <w:r w:rsidRPr="007A792B">
        <w:rPr>
          <w:b/>
          <w:bCs/>
        </w:rPr>
        <w:t>gnōsis</w:t>
      </w:r>
      <w:proofErr w:type="spellEnd"/>
      <w:r w:rsidRPr="007A792B">
        <w:rPr>
          <w:b/>
          <w:bCs/>
        </w:rPr>
        <w:t>)</w:t>
      </w:r>
      <w:r w:rsidRPr="007A792B">
        <w:t>: Salvation came through esoteric insight, not faith or grace.</w:t>
      </w:r>
    </w:p>
    <w:p w14:paraId="304FA836" w14:textId="77777777" w:rsidR="007A792B" w:rsidRPr="007A792B" w:rsidRDefault="007A792B" w:rsidP="007A792B">
      <w:pPr>
        <w:numPr>
          <w:ilvl w:val="0"/>
          <w:numId w:val="6"/>
        </w:numPr>
      </w:pPr>
      <w:r w:rsidRPr="007A792B">
        <w:rPr>
          <w:b/>
          <w:bCs/>
        </w:rPr>
        <w:t>Demiurge Doctrine</w:t>
      </w:r>
      <w:r w:rsidRPr="007A792B">
        <w:t>: The creator god was seen as inferior or even malevolent.</w:t>
      </w:r>
    </w:p>
    <w:p w14:paraId="7AF4E2AD" w14:textId="77777777" w:rsidR="007A792B" w:rsidRPr="007A792B" w:rsidRDefault="007A792B" w:rsidP="007A792B">
      <w:pPr>
        <w:numPr>
          <w:ilvl w:val="0"/>
          <w:numId w:val="6"/>
        </w:numPr>
      </w:pPr>
      <w:r w:rsidRPr="007A792B">
        <w:rPr>
          <w:b/>
          <w:bCs/>
        </w:rPr>
        <w:t>Christological Division</w:t>
      </w:r>
      <w:r w:rsidRPr="007A792B">
        <w:t>: Some Gnostics separated Jesus from the divine Christ, denying the incarnation or physical resurrection.</w:t>
      </w:r>
    </w:p>
    <w:p w14:paraId="62F8FC74" w14:textId="77777777" w:rsidR="007A792B" w:rsidRPr="007A792B" w:rsidRDefault="007A792B" w:rsidP="007A792B">
      <w:r w:rsidRPr="007A792B">
        <w:t xml:space="preserve">The Colossian heresy, while not fully developed Gnosticism, shows </w:t>
      </w:r>
      <w:r w:rsidRPr="007A792B">
        <w:rPr>
          <w:b/>
          <w:bCs/>
        </w:rPr>
        <w:t>proto-Gnostic traits</w:t>
      </w:r>
      <w:r w:rsidRPr="007A792B">
        <w:t>:</w:t>
      </w:r>
    </w:p>
    <w:p w14:paraId="04F9E043" w14:textId="77777777" w:rsidR="007A792B" w:rsidRPr="007A792B" w:rsidRDefault="007A792B" w:rsidP="007A792B">
      <w:pPr>
        <w:numPr>
          <w:ilvl w:val="0"/>
          <w:numId w:val="7"/>
        </w:numPr>
      </w:pPr>
      <w:r w:rsidRPr="007A792B">
        <w:rPr>
          <w:b/>
          <w:bCs/>
        </w:rPr>
        <w:t>Devaluation of the material world</w:t>
      </w:r>
      <w:r w:rsidRPr="007A792B">
        <w:t>: Seen in ascetic practices and harsh treatment of the body (Colossians 2:23).</w:t>
      </w:r>
    </w:p>
    <w:p w14:paraId="011D0FF5" w14:textId="77777777" w:rsidR="007A792B" w:rsidRPr="007A792B" w:rsidRDefault="007A792B" w:rsidP="007A792B">
      <w:pPr>
        <w:numPr>
          <w:ilvl w:val="0"/>
          <w:numId w:val="7"/>
        </w:numPr>
      </w:pPr>
      <w:r w:rsidRPr="007A792B">
        <w:rPr>
          <w:b/>
          <w:bCs/>
        </w:rPr>
        <w:t>Mystical experiences and angel worship</w:t>
      </w:r>
      <w:r w:rsidRPr="007A792B">
        <w:t>: Suggests a fascination with intermediary beings and spiritual hierarchies (Colossians 2:18).</w:t>
      </w:r>
    </w:p>
    <w:p w14:paraId="52F9E486" w14:textId="77777777" w:rsidR="007A792B" w:rsidRDefault="007A792B" w:rsidP="007A792B">
      <w:pPr>
        <w:numPr>
          <w:ilvl w:val="0"/>
          <w:numId w:val="7"/>
        </w:numPr>
      </w:pPr>
      <w:r w:rsidRPr="007A792B">
        <w:rPr>
          <w:b/>
          <w:bCs/>
        </w:rPr>
        <w:t>Philosophical speculation</w:t>
      </w:r>
      <w:r w:rsidRPr="007A792B">
        <w:t>: Paul warns against “empty deceit” and human traditions (Colossians 2:8), which echoes the Gnostic emphasis on secret wisdom.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5"/>
        <w:gridCol w:w="2075"/>
      </w:tblGrid>
      <w:tr w:rsidR="003317B9" w14:paraId="485BEAA9" w14:textId="77777777" w:rsidTr="003317B9">
        <w:tc>
          <w:tcPr>
            <w:tcW w:w="2074" w:type="dxa"/>
            <w:vAlign w:val="center"/>
          </w:tcPr>
          <w:p w14:paraId="06155FB8" w14:textId="2EAE2EA4" w:rsidR="003317B9" w:rsidRDefault="003317B9" w:rsidP="003317B9">
            <w:r>
              <w:rPr>
                <w:b/>
                <w:bCs/>
              </w:rPr>
              <w:t>Feature</w:t>
            </w:r>
          </w:p>
        </w:tc>
        <w:tc>
          <w:tcPr>
            <w:tcW w:w="2075" w:type="dxa"/>
            <w:vAlign w:val="center"/>
          </w:tcPr>
          <w:p w14:paraId="7D05C917" w14:textId="6B400B96" w:rsidR="003317B9" w:rsidRDefault="003317B9" w:rsidP="003317B9">
            <w:r>
              <w:rPr>
                <w:b/>
                <w:bCs/>
              </w:rPr>
              <w:t>Colossian Heresy</w:t>
            </w:r>
          </w:p>
        </w:tc>
        <w:tc>
          <w:tcPr>
            <w:tcW w:w="2075" w:type="dxa"/>
            <w:vAlign w:val="center"/>
          </w:tcPr>
          <w:p w14:paraId="620080D9" w14:textId="13097AAC" w:rsidR="003317B9" w:rsidRDefault="003317B9" w:rsidP="003317B9">
            <w:r>
              <w:rPr>
                <w:b/>
                <w:bCs/>
              </w:rPr>
              <w:t>Gnosticism</w:t>
            </w:r>
          </w:p>
        </w:tc>
      </w:tr>
      <w:tr w:rsidR="003317B9" w14:paraId="19F2E829" w14:textId="77777777" w:rsidTr="003317B9">
        <w:tc>
          <w:tcPr>
            <w:tcW w:w="2074" w:type="dxa"/>
            <w:vAlign w:val="center"/>
          </w:tcPr>
          <w:p w14:paraId="09462978" w14:textId="6DB3D1A7" w:rsidR="003317B9" w:rsidRDefault="003317B9" w:rsidP="003317B9">
            <w:r>
              <w:rPr>
                <w:rStyle w:val="Strong"/>
              </w:rPr>
              <w:t>Time Period</w:t>
            </w:r>
          </w:p>
        </w:tc>
        <w:tc>
          <w:tcPr>
            <w:tcW w:w="2075" w:type="dxa"/>
            <w:vAlign w:val="center"/>
          </w:tcPr>
          <w:p w14:paraId="63B18C6D" w14:textId="267EE436" w:rsidR="003317B9" w:rsidRDefault="003317B9" w:rsidP="003317B9">
            <w:r>
              <w:t>Mid-1st century (Paul’s era)</w:t>
            </w:r>
          </w:p>
        </w:tc>
        <w:tc>
          <w:tcPr>
            <w:tcW w:w="2075" w:type="dxa"/>
            <w:vAlign w:val="center"/>
          </w:tcPr>
          <w:p w14:paraId="2D651567" w14:textId="6D05BEDC" w:rsidR="003317B9" w:rsidRDefault="003317B9" w:rsidP="003317B9">
            <w:r>
              <w:t>2nd–3rd centuries CE</w:t>
            </w:r>
          </w:p>
        </w:tc>
      </w:tr>
      <w:tr w:rsidR="003317B9" w14:paraId="6B8E8E3F" w14:textId="77777777" w:rsidTr="003317B9">
        <w:tc>
          <w:tcPr>
            <w:tcW w:w="2074" w:type="dxa"/>
            <w:vAlign w:val="center"/>
          </w:tcPr>
          <w:p w14:paraId="16C13B46" w14:textId="1077F68F" w:rsidR="003317B9" w:rsidRDefault="003317B9" w:rsidP="003317B9">
            <w:r>
              <w:rPr>
                <w:rStyle w:val="Strong"/>
              </w:rPr>
              <w:t>Christology</w:t>
            </w:r>
          </w:p>
        </w:tc>
        <w:tc>
          <w:tcPr>
            <w:tcW w:w="2075" w:type="dxa"/>
            <w:vAlign w:val="center"/>
          </w:tcPr>
          <w:p w14:paraId="0E0B9FC2" w14:textId="653A9082" w:rsidR="003317B9" w:rsidRDefault="003317B9" w:rsidP="003317B9">
            <w:r>
              <w:t>Undermines Christ’s sufficiency</w:t>
            </w:r>
          </w:p>
        </w:tc>
        <w:tc>
          <w:tcPr>
            <w:tcW w:w="2075" w:type="dxa"/>
            <w:vAlign w:val="center"/>
          </w:tcPr>
          <w:p w14:paraId="6EFC9936" w14:textId="12C6ACC9" w:rsidR="003317B9" w:rsidRDefault="003317B9" w:rsidP="003317B9">
            <w:r>
              <w:t>Often denies Christ’s incarnation</w:t>
            </w:r>
          </w:p>
        </w:tc>
      </w:tr>
      <w:tr w:rsidR="003317B9" w14:paraId="6BD35FAF" w14:textId="77777777" w:rsidTr="003317B9">
        <w:tc>
          <w:tcPr>
            <w:tcW w:w="2074" w:type="dxa"/>
            <w:vAlign w:val="center"/>
          </w:tcPr>
          <w:p w14:paraId="56F3FACD" w14:textId="6ADF6186" w:rsidR="003317B9" w:rsidRDefault="003317B9" w:rsidP="003317B9">
            <w:r>
              <w:rPr>
                <w:rStyle w:val="Strong"/>
              </w:rPr>
              <w:t>Salvation</w:t>
            </w:r>
          </w:p>
        </w:tc>
        <w:tc>
          <w:tcPr>
            <w:tcW w:w="2075" w:type="dxa"/>
            <w:vAlign w:val="center"/>
          </w:tcPr>
          <w:p w14:paraId="68E9644F" w14:textId="16AD4EF6" w:rsidR="003317B9" w:rsidRDefault="003317B9" w:rsidP="003317B9">
            <w:r>
              <w:t>Through rituals, visions, asceticism</w:t>
            </w:r>
          </w:p>
        </w:tc>
        <w:tc>
          <w:tcPr>
            <w:tcW w:w="2075" w:type="dxa"/>
            <w:vAlign w:val="center"/>
          </w:tcPr>
          <w:p w14:paraId="5CBA22BC" w14:textId="11BB01D2" w:rsidR="003317B9" w:rsidRDefault="003317B9" w:rsidP="003317B9">
            <w:r>
              <w:t>Through secret knowledge (</w:t>
            </w:r>
            <w:proofErr w:type="spellStart"/>
            <w:r>
              <w:t>gnōsis</w:t>
            </w:r>
            <w:proofErr w:type="spellEnd"/>
            <w:r>
              <w:t>)</w:t>
            </w:r>
          </w:p>
        </w:tc>
      </w:tr>
      <w:tr w:rsidR="003317B9" w14:paraId="69AED40E" w14:textId="77777777" w:rsidTr="003317B9">
        <w:tc>
          <w:tcPr>
            <w:tcW w:w="2074" w:type="dxa"/>
            <w:vAlign w:val="center"/>
          </w:tcPr>
          <w:p w14:paraId="270AB12A" w14:textId="4E418F95" w:rsidR="003317B9" w:rsidRDefault="003317B9" w:rsidP="003317B9">
            <w:r>
              <w:rPr>
                <w:rStyle w:val="Strong"/>
              </w:rPr>
              <w:t>View of Creation</w:t>
            </w:r>
          </w:p>
        </w:tc>
        <w:tc>
          <w:tcPr>
            <w:tcW w:w="2075" w:type="dxa"/>
            <w:vAlign w:val="center"/>
          </w:tcPr>
          <w:p w14:paraId="603B6402" w14:textId="442E2D1B" w:rsidR="003317B9" w:rsidRDefault="003317B9" w:rsidP="003317B9">
            <w:r>
              <w:t>Possibly negative, but not dualistic</w:t>
            </w:r>
          </w:p>
        </w:tc>
        <w:tc>
          <w:tcPr>
            <w:tcW w:w="2075" w:type="dxa"/>
            <w:vAlign w:val="center"/>
          </w:tcPr>
          <w:p w14:paraId="61789311" w14:textId="3A8546D1" w:rsidR="003317B9" w:rsidRDefault="003317B9" w:rsidP="003317B9">
            <w:r>
              <w:t>Creation is evil, made by a false god</w:t>
            </w:r>
          </w:p>
        </w:tc>
      </w:tr>
      <w:tr w:rsidR="003317B9" w14:paraId="2E183F85" w14:textId="77777777" w:rsidTr="003317B9">
        <w:tc>
          <w:tcPr>
            <w:tcW w:w="2074" w:type="dxa"/>
            <w:vAlign w:val="center"/>
          </w:tcPr>
          <w:p w14:paraId="730A17F7" w14:textId="25FA89E2" w:rsidR="003317B9" w:rsidRDefault="003317B9" w:rsidP="003317B9">
            <w:r>
              <w:rPr>
                <w:rStyle w:val="Strong"/>
              </w:rPr>
              <w:t>Scriptural Status</w:t>
            </w:r>
          </w:p>
        </w:tc>
        <w:tc>
          <w:tcPr>
            <w:tcW w:w="2075" w:type="dxa"/>
            <w:vAlign w:val="center"/>
          </w:tcPr>
          <w:p w14:paraId="65465ABC" w14:textId="1788614B" w:rsidR="003317B9" w:rsidRDefault="003317B9" w:rsidP="003317B9">
            <w:r>
              <w:t>Paul refutes it within canonical texts</w:t>
            </w:r>
          </w:p>
        </w:tc>
        <w:tc>
          <w:tcPr>
            <w:tcW w:w="2075" w:type="dxa"/>
            <w:vAlign w:val="center"/>
          </w:tcPr>
          <w:p w14:paraId="5713CFD0" w14:textId="66094AF1" w:rsidR="003317B9" w:rsidRDefault="003317B9" w:rsidP="003317B9">
            <w:r>
              <w:t>Gnostics produced alternative gospels</w:t>
            </w:r>
          </w:p>
        </w:tc>
      </w:tr>
    </w:tbl>
    <w:p w14:paraId="223C06A8" w14:textId="77777777" w:rsidR="007A792B" w:rsidRDefault="007A792B" w:rsidP="007A792B"/>
    <w:p w14:paraId="465D589C" w14:textId="77777777" w:rsidR="007A792B" w:rsidRPr="007A792B" w:rsidRDefault="007A792B" w:rsidP="007A792B"/>
    <w:p w14:paraId="110945CA" w14:textId="77777777" w:rsidR="007A792B" w:rsidRPr="007A792B" w:rsidRDefault="007A792B" w:rsidP="007A792B"/>
    <w:p w14:paraId="5192D550" w14:textId="77777777" w:rsidR="007A792B" w:rsidRPr="007A792B" w:rsidRDefault="007A792B" w:rsidP="007A792B"/>
    <w:p w14:paraId="297F7138" w14:textId="77777777" w:rsidR="007A792B" w:rsidRPr="007A792B" w:rsidRDefault="007A792B" w:rsidP="007A792B"/>
    <w:p w14:paraId="4BA38FC3" w14:textId="77777777" w:rsidR="007A792B" w:rsidRDefault="007A792B"/>
    <w:p w14:paraId="1674959D" w14:textId="77777777" w:rsidR="007A792B" w:rsidRDefault="007A792B"/>
    <w:p w14:paraId="373B9915" w14:textId="77777777" w:rsidR="007A792B" w:rsidRDefault="007A792B"/>
    <w:sectPr w:rsidR="007A7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075F"/>
    <w:multiLevelType w:val="multilevel"/>
    <w:tmpl w:val="CA18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126F8"/>
    <w:multiLevelType w:val="multilevel"/>
    <w:tmpl w:val="88FE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B2403"/>
    <w:multiLevelType w:val="multilevel"/>
    <w:tmpl w:val="6CE2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02986"/>
    <w:multiLevelType w:val="multilevel"/>
    <w:tmpl w:val="4960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521B9"/>
    <w:multiLevelType w:val="multilevel"/>
    <w:tmpl w:val="B902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C7D3F"/>
    <w:multiLevelType w:val="multilevel"/>
    <w:tmpl w:val="6B62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196C59"/>
    <w:multiLevelType w:val="multilevel"/>
    <w:tmpl w:val="C1C4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43565">
    <w:abstractNumId w:val="5"/>
  </w:num>
  <w:num w:numId="2" w16cid:durableId="1830245015">
    <w:abstractNumId w:val="6"/>
  </w:num>
  <w:num w:numId="3" w16cid:durableId="1723795203">
    <w:abstractNumId w:val="3"/>
  </w:num>
  <w:num w:numId="4" w16cid:durableId="1949072605">
    <w:abstractNumId w:val="4"/>
  </w:num>
  <w:num w:numId="5" w16cid:durableId="239678396">
    <w:abstractNumId w:val="0"/>
  </w:num>
  <w:num w:numId="6" w16cid:durableId="1671563765">
    <w:abstractNumId w:val="1"/>
  </w:num>
  <w:num w:numId="7" w16cid:durableId="42962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2B"/>
    <w:rsid w:val="00177FD8"/>
    <w:rsid w:val="002C679B"/>
    <w:rsid w:val="003317B9"/>
    <w:rsid w:val="004B66CD"/>
    <w:rsid w:val="006C2D7A"/>
    <w:rsid w:val="007A792B"/>
    <w:rsid w:val="00901BE8"/>
    <w:rsid w:val="00C709CB"/>
    <w:rsid w:val="00F5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2CE21"/>
  <w15:chartTrackingRefBased/>
  <w15:docId w15:val="{AF61A200-C393-4AB9-BB84-C956551E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9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0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31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3</cp:revision>
  <dcterms:created xsi:type="dcterms:W3CDTF">2025-09-10T00:56:00Z</dcterms:created>
  <dcterms:modified xsi:type="dcterms:W3CDTF">2025-09-10T01:10:00Z</dcterms:modified>
</cp:coreProperties>
</file>